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F15D1" w14:textId="77777777" w:rsidR="00E37D5D" w:rsidRDefault="008E6AFC">
      <w:pPr>
        <w:pStyle w:val="NormalWeb"/>
        <w:spacing w:beforeAutospacing="0" w:after="200" w:afterAutospacing="0" w:line="21" w:lineRule="atLeast"/>
        <w:rPr>
          <w:rFonts w:ascii="Calibri" w:hAnsi="Calibri" w:cs="Calibri"/>
          <w:b/>
          <w:color w:val="000000"/>
          <w:sz w:val="32"/>
          <w:szCs w:val="32"/>
          <w:u w:val="single"/>
        </w:rPr>
      </w:pPr>
      <w:r>
        <w:fldChar w:fldCharType="begin"/>
      </w:r>
      <w:r>
        <w:instrText xml:space="preserve">INCLUDEPICTURE \d "https://lh4.googleusercontent.com/_HkSoGIYpkebINTi3ggEKFP4XL6nQbAyEFy0D7WXTNrfoe5Pcf-lW0Ulsgyy8T8Av_o2HAGAVrQTrfiQP3zIievFOl0QD48RrxDYpvVso0bhJvbMX_iOVQMR2dh2Y-hY6vBlIUeOTRc3Nk11fQ" \* MERGEFORMATINET </w:instrText>
      </w:r>
      <w:r>
        <w:fldChar w:fldCharType="separate"/>
      </w:r>
      <w:r>
        <w:rPr>
          <w:noProof/>
        </w:rPr>
        <w:drawing>
          <wp:inline distT="0" distB="0" distL="114300" distR="114300" wp14:anchorId="41B88D56" wp14:editId="6012E778">
            <wp:extent cx="962660" cy="962660"/>
            <wp:effectExtent l="0" t="0" r="8890" b="889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5"/>
                    <a:stretch>
                      <a:fillRect/>
                    </a:stretch>
                  </pic:blipFill>
                  <pic:spPr>
                    <a:xfrm>
                      <a:off x="0" y="0"/>
                      <a:ext cx="962660" cy="962660"/>
                    </a:xfrm>
                    <a:prstGeom prst="rect">
                      <a:avLst/>
                    </a:prstGeom>
                    <a:noFill/>
                    <a:ln w="9525">
                      <a:noFill/>
                    </a:ln>
                  </pic:spPr>
                </pic:pic>
              </a:graphicData>
            </a:graphic>
          </wp:inline>
        </w:drawing>
      </w:r>
      <w:r>
        <w:fldChar w:fldCharType="end"/>
      </w:r>
    </w:p>
    <w:p w14:paraId="0E94D8D5" w14:textId="77777777" w:rsidR="00E37D5D" w:rsidRDefault="008E6AFC">
      <w:pPr>
        <w:pStyle w:val="NormalWeb"/>
        <w:spacing w:beforeAutospacing="0" w:after="200" w:afterAutospacing="0" w:line="21" w:lineRule="atLeast"/>
        <w:rPr>
          <w:sz w:val="21"/>
          <w:szCs w:val="21"/>
        </w:rPr>
      </w:pPr>
      <w:proofErr w:type="spellStart"/>
      <w:r>
        <w:rPr>
          <w:rFonts w:ascii="Calibri" w:hAnsi="Calibri" w:cs="Calibri"/>
          <w:b/>
          <w:color w:val="000000"/>
          <w:u w:val="single"/>
        </w:rPr>
        <w:t>Vinner</w:t>
      </w:r>
      <w:proofErr w:type="spellEnd"/>
      <w:r>
        <w:rPr>
          <w:rFonts w:ascii="Calibri" w:hAnsi="Calibri" w:cs="Calibri"/>
          <w:b/>
          <w:color w:val="000000"/>
          <w:u w:val="single"/>
        </w:rPr>
        <w:t xml:space="preserve"> and </w:t>
      </w:r>
      <w:proofErr w:type="spellStart"/>
      <w:r>
        <w:rPr>
          <w:rFonts w:ascii="Calibri" w:hAnsi="Calibri" w:cs="Calibri"/>
          <w:b/>
          <w:color w:val="000000"/>
          <w:u w:val="single"/>
        </w:rPr>
        <w:t>VBoss</w:t>
      </w:r>
      <w:proofErr w:type="spellEnd"/>
      <w:r>
        <w:rPr>
          <w:rFonts w:ascii="Calibri" w:hAnsi="Calibri" w:cs="Calibri"/>
          <w:b/>
          <w:color w:val="000000"/>
          <w:u w:val="single"/>
        </w:rPr>
        <w:t xml:space="preserve"> – Product of V</w:t>
      </w:r>
      <w:r>
        <w:rPr>
          <w:rFonts w:ascii="Calibri" w:hAnsi="Calibri" w:cs="Calibri"/>
          <w:b/>
          <w:color w:val="000000"/>
          <w:u w:val="single"/>
        </w:rPr>
        <w:t>idya Sagar</w:t>
      </w:r>
    </w:p>
    <w:p w14:paraId="7F4F180D" w14:textId="77777777" w:rsidR="00E37D5D" w:rsidRDefault="008E6AFC">
      <w:pPr>
        <w:pStyle w:val="NormalWeb"/>
        <w:spacing w:beforeAutospacing="0" w:after="200" w:afterAutospacing="0" w:line="21" w:lineRule="atLeast"/>
        <w:jc w:val="both"/>
        <w:rPr>
          <w:sz w:val="21"/>
          <w:szCs w:val="21"/>
        </w:rPr>
      </w:pPr>
      <w:r>
        <w:rPr>
          <w:rFonts w:ascii="Calibri" w:hAnsi="Calibri" w:cs="Calibri"/>
          <w:color w:val="000000"/>
          <w:sz w:val="22"/>
          <w:szCs w:val="22"/>
        </w:rPr>
        <w:t xml:space="preserve">Vidya Sagar launched its own low cost, technology access device called </w:t>
      </w:r>
      <w:proofErr w:type="spellStart"/>
      <w:r>
        <w:rPr>
          <w:rFonts w:ascii="Calibri" w:hAnsi="Calibri" w:cs="Calibri"/>
          <w:color w:val="000000"/>
          <w:sz w:val="22"/>
          <w:szCs w:val="22"/>
        </w:rPr>
        <w:t>Vinner</w:t>
      </w:r>
      <w:proofErr w:type="spellEnd"/>
      <w:r>
        <w:rPr>
          <w:rFonts w:ascii="Calibri" w:hAnsi="Calibri" w:cs="Calibri"/>
          <w:color w:val="000000"/>
          <w:sz w:val="22"/>
          <w:szCs w:val="22"/>
        </w:rPr>
        <w:t xml:space="preserve"> and </w:t>
      </w:r>
      <w:proofErr w:type="spellStart"/>
      <w:r>
        <w:rPr>
          <w:rFonts w:ascii="Calibri" w:hAnsi="Calibri" w:cs="Calibri"/>
          <w:color w:val="000000"/>
          <w:sz w:val="22"/>
          <w:szCs w:val="22"/>
        </w:rPr>
        <w:t>VBoss</w:t>
      </w:r>
      <w:proofErr w:type="spellEnd"/>
      <w:r>
        <w:rPr>
          <w:rFonts w:ascii="Calibri" w:hAnsi="Calibri" w:cs="Calibri"/>
          <w:color w:val="000000"/>
          <w:sz w:val="22"/>
          <w:szCs w:val="22"/>
        </w:rPr>
        <w:t xml:space="preserve"> on March 28</w:t>
      </w:r>
      <w:r>
        <w:rPr>
          <w:rFonts w:ascii="Calibri" w:hAnsi="Calibri" w:cs="Calibri"/>
          <w:color w:val="000000"/>
          <w:sz w:val="15"/>
          <w:szCs w:val="15"/>
          <w:vertAlign w:val="superscript"/>
        </w:rPr>
        <w:t>th</w:t>
      </w:r>
      <w:r>
        <w:rPr>
          <w:rFonts w:ascii="Calibri" w:hAnsi="Calibri" w:cs="Calibri"/>
          <w:color w:val="000000"/>
          <w:sz w:val="22"/>
          <w:szCs w:val="22"/>
        </w:rPr>
        <w:t xml:space="preserve">, 2018. </w:t>
      </w:r>
    </w:p>
    <w:p w14:paraId="185A9F2A" w14:textId="77777777" w:rsidR="00E37D5D" w:rsidRDefault="008E6AFC">
      <w:pPr>
        <w:pStyle w:val="NormalWeb"/>
        <w:spacing w:beforeAutospacing="0" w:after="200" w:afterAutospacing="0" w:line="21" w:lineRule="atLeast"/>
        <w:jc w:val="both"/>
        <w:rPr>
          <w:sz w:val="21"/>
          <w:szCs w:val="21"/>
        </w:rPr>
      </w:pPr>
      <w:r>
        <w:rPr>
          <w:rFonts w:ascii="Calibri" w:hAnsi="Calibri" w:cs="Calibri"/>
          <w:color w:val="000000"/>
          <w:sz w:val="22"/>
          <w:szCs w:val="22"/>
        </w:rPr>
        <w:t>In the past, Vidya Sagar has come up with a number of innovative technology devices where access to communication, education and leisur</w:t>
      </w:r>
      <w:r>
        <w:rPr>
          <w:rFonts w:ascii="Calibri" w:hAnsi="Calibri" w:cs="Calibri"/>
          <w:color w:val="000000"/>
          <w:sz w:val="22"/>
          <w:szCs w:val="22"/>
        </w:rPr>
        <w:t xml:space="preserve">e has been made possible. This has been done in partnership with IIT, Anna University and IISC, Bangalore. </w:t>
      </w:r>
    </w:p>
    <w:p w14:paraId="6798CC39" w14:textId="77777777" w:rsidR="00E37D5D" w:rsidRDefault="008E6AFC">
      <w:pPr>
        <w:pStyle w:val="NormalWeb"/>
        <w:spacing w:beforeAutospacing="0" w:after="200" w:afterAutospacing="0" w:line="21" w:lineRule="atLeast"/>
        <w:jc w:val="both"/>
        <w:rPr>
          <w:sz w:val="21"/>
          <w:szCs w:val="21"/>
        </w:rPr>
      </w:pPr>
      <w:r>
        <w:rPr>
          <w:rFonts w:ascii="Calibri" w:hAnsi="Calibri" w:cs="Calibri"/>
          <w:color w:val="000000"/>
          <w:sz w:val="22"/>
          <w:szCs w:val="22"/>
        </w:rPr>
        <w:t xml:space="preserve">In order to make such switches affordable and available to all, </w:t>
      </w:r>
      <w:proofErr w:type="spellStart"/>
      <w:proofErr w:type="gramStart"/>
      <w:r>
        <w:rPr>
          <w:rFonts w:ascii="Calibri" w:hAnsi="Calibri" w:cs="Calibri"/>
          <w:color w:val="000000"/>
          <w:sz w:val="22"/>
          <w:szCs w:val="22"/>
        </w:rPr>
        <w:t>Ms.Nandhini</w:t>
      </w:r>
      <w:proofErr w:type="spellEnd"/>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Botta</w:t>
      </w:r>
      <w:proofErr w:type="spellEnd"/>
      <w:r>
        <w:rPr>
          <w:rFonts w:ascii="Calibri" w:hAnsi="Calibri" w:cs="Calibri"/>
          <w:color w:val="000000"/>
          <w:sz w:val="22"/>
          <w:szCs w:val="22"/>
        </w:rPr>
        <w:t xml:space="preserve">, an Electrical engineer working in the US made a simple prototype </w:t>
      </w:r>
      <w:r>
        <w:rPr>
          <w:rFonts w:ascii="Calibri" w:hAnsi="Calibri" w:cs="Calibri"/>
          <w:color w:val="000000"/>
          <w:sz w:val="22"/>
          <w:szCs w:val="22"/>
        </w:rPr>
        <w:t>of these 2 devices and Vidya Sagar’s internal team later replicated them.</w:t>
      </w:r>
    </w:p>
    <w:p w14:paraId="6BDF88DC" w14:textId="77777777" w:rsidR="00E37D5D" w:rsidRDefault="008E6AFC">
      <w:pPr>
        <w:pStyle w:val="NormalWeb"/>
        <w:spacing w:beforeAutospacing="0" w:after="200" w:afterAutospacing="0" w:line="21" w:lineRule="atLeast"/>
        <w:jc w:val="both"/>
        <w:rPr>
          <w:sz w:val="21"/>
          <w:szCs w:val="21"/>
        </w:rPr>
      </w:pPr>
      <w:proofErr w:type="spellStart"/>
      <w:r>
        <w:rPr>
          <w:rFonts w:ascii="Calibri" w:hAnsi="Calibri" w:cs="Calibri"/>
          <w:color w:val="000000"/>
          <w:sz w:val="22"/>
          <w:szCs w:val="22"/>
        </w:rPr>
        <w:t>Vinner</w:t>
      </w:r>
      <w:proofErr w:type="spellEnd"/>
      <w:r>
        <w:rPr>
          <w:rFonts w:ascii="Calibri" w:hAnsi="Calibri" w:cs="Calibri"/>
          <w:color w:val="000000"/>
          <w:sz w:val="22"/>
          <w:szCs w:val="22"/>
        </w:rPr>
        <w:t xml:space="preserve"> is a plug and play USB interface, and when </w:t>
      </w:r>
      <w:proofErr w:type="spellStart"/>
      <w:r>
        <w:rPr>
          <w:rFonts w:ascii="Calibri" w:hAnsi="Calibri" w:cs="Calibri"/>
          <w:color w:val="000000"/>
          <w:sz w:val="22"/>
          <w:szCs w:val="22"/>
        </w:rPr>
        <w:t>VBoss</w:t>
      </w:r>
      <w:proofErr w:type="spellEnd"/>
      <w:r>
        <w:rPr>
          <w:rFonts w:ascii="Calibri" w:hAnsi="Calibri" w:cs="Calibri"/>
          <w:color w:val="000000"/>
          <w:sz w:val="22"/>
          <w:szCs w:val="22"/>
        </w:rPr>
        <w:t xml:space="preserve"> is connected to </w:t>
      </w:r>
      <w:proofErr w:type="spellStart"/>
      <w:r>
        <w:rPr>
          <w:rFonts w:ascii="Calibri" w:hAnsi="Calibri" w:cs="Calibri"/>
          <w:color w:val="000000"/>
          <w:sz w:val="22"/>
          <w:szCs w:val="22"/>
        </w:rPr>
        <w:t>Vinner</w:t>
      </w:r>
      <w:proofErr w:type="spellEnd"/>
      <w:r>
        <w:rPr>
          <w:rFonts w:ascii="Calibri" w:hAnsi="Calibri" w:cs="Calibri"/>
          <w:color w:val="000000"/>
          <w:sz w:val="22"/>
          <w:szCs w:val="22"/>
        </w:rPr>
        <w:t>, it takes the functionality of a left click of a mouse. With this, a person can access programs on comp</w:t>
      </w:r>
      <w:r>
        <w:rPr>
          <w:rFonts w:ascii="Calibri" w:hAnsi="Calibri" w:cs="Calibri"/>
          <w:color w:val="000000"/>
          <w:sz w:val="22"/>
          <w:szCs w:val="22"/>
        </w:rPr>
        <w:t xml:space="preserve">uter and laptop which work on scan mode. </w:t>
      </w:r>
    </w:p>
    <w:p w14:paraId="79925E2C" w14:textId="77777777" w:rsidR="00E37D5D" w:rsidRDefault="008E6AFC">
      <w:pPr>
        <w:pStyle w:val="NormalWeb"/>
        <w:spacing w:beforeAutospacing="0" w:after="200" w:afterAutospacing="0" w:line="21" w:lineRule="atLeast"/>
        <w:jc w:val="both"/>
        <w:rPr>
          <w:sz w:val="21"/>
          <w:szCs w:val="21"/>
        </w:rPr>
      </w:pPr>
      <w:r>
        <w:rPr>
          <w:rFonts w:ascii="Calibri" w:hAnsi="Calibri" w:cs="Calibri"/>
          <w:color w:val="000000"/>
          <w:sz w:val="22"/>
          <w:szCs w:val="22"/>
        </w:rPr>
        <w:t xml:space="preserve">Some of the programs </w:t>
      </w:r>
      <w:proofErr w:type="spellStart"/>
      <w:r>
        <w:rPr>
          <w:rFonts w:ascii="Calibri" w:hAnsi="Calibri" w:cs="Calibri"/>
          <w:color w:val="000000"/>
          <w:sz w:val="22"/>
          <w:szCs w:val="22"/>
        </w:rPr>
        <w:t>Vinner</w:t>
      </w:r>
      <w:proofErr w:type="spellEnd"/>
      <w:r>
        <w:rPr>
          <w:rFonts w:ascii="Calibri" w:hAnsi="Calibri" w:cs="Calibri"/>
          <w:color w:val="000000"/>
          <w:sz w:val="22"/>
          <w:szCs w:val="22"/>
        </w:rPr>
        <w:t xml:space="preserve"> and </w:t>
      </w:r>
      <w:proofErr w:type="spellStart"/>
      <w:r>
        <w:rPr>
          <w:rFonts w:ascii="Calibri" w:hAnsi="Calibri" w:cs="Calibri"/>
          <w:color w:val="000000"/>
          <w:sz w:val="22"/>
          <w:szCs w:val="22"/>
        </w:rPr>
        <w:t>VBoss</w:t>
      </w:r>
      <w:proofErr w:type="spellEnd"/>
      <w:r>
        <w:rPr>
          <w:rFonts w:ascii="Calibri" w:hAnsi="Calibri" w:cs="Calibri"/>
          <w:color w:val="000000"/>
          <w:sz w:val="22"/>
          <w:szCs w:val="22"/>
        </w:rPr>
        <w:t xml:space="preserve"> have been used on- Board maker (in scan mode) for communication, Press to Play (scan mode) for games and also for shifting to the next slide in PowerPoint presentations.  </w:t>
      </w:r>
    </w:p>
    <w:p w14:paraId="7F33C0BB" w14:textId="77777777" w:rsidR="00E37D5D" w:rsidRDefault="008E6AFC">
      <w:pPr>
        <w:pStyle w:val="NormalWeb"/>
        <w:spacing w:beforeAutospacing="0" w:after="200" w:afterAutospacing="0" w:line="21" w:lineRule="atLeast"/>
        <w:jc w:val="both"/>
        <w:rPr>
          <w:sz w:val="21"/>
          <w:szCs w:val="21"/>
        </w:rPr>
      </w:pPr>
      <w:r>
        <w:rPr>
          <w:rFonts w:ascii="Calibri" w:hAnsi="Calibri" w:cs="Calibri"/>
          <w:color w:val="000000"/>
          <w:sz w:val="22"/>
          <w:szCs w:val="22"/>
        </w:rPr>
        <w:t>Addi</w:t>
      </w:r>
      <w:r>
        <w:rPr>
          <w:rFonts w:ascii="Calibri" w:hAnsi="Calibri" w:cs="Calibri"/>
          <w:color w:val="000000"/>
          <w:sz w:val="22"/>
          <w:szCs w:val="22"/>
        </w:rPr>
        <w:t xml:space="preserve">tionally, </w:t>
      </w:r>
      <w:proofErr w:type="spellStart"/>
      <w:r>
        <w:rPr>
          <w:rFonts w:ascii="Calibri" w:hAnsi="Calibri" w:cs="Calibri"/>
          <w:color w:val="000000"/>
          <w:sz w:val="22"/>
          <w:szCs w:val="22"/>
        </w:rPr>
        <w:t>VBoss</w:t>
      </w:r>
      <w:proofErr w:type="spellEnd"/>
      <w:r>
        <w:rPr>
          <w:rFonts w:ascii="Calibri" w:hAnsi="Calibri" w:cs="Calibri"/>
          <w:color w:val="000000"/>
          <w:sz w:val="22"/>
          <w:szCs w:val="22"/>
        </w:rPr>
        <w:t xml:space="preserve"> can be operated independently on toys and appliances (such as camera, scissors, torch, remote control etc.) that work on battery, with slight electrical modifications. The toys will operate with one tap of the switch and will stop when tapp</w:t>
      </w:r>
      <w:r>
        <w:rPr>
          <w:rFonts w:ascii="Calibri" w:hAnsi="Calibri" w:cs="Calibri"/>
          <w:color w:val="000000"/>
          <w:sz w:val="22"/>
          <w:szCs w:val="22"/>
        </w:rPr>
        <w:t>ed again.</w:t>
      </w:r>
    </w:p>
    <w:p w14:paraId="7F75C4C9" w14:textId="77777777" w:rsidR="00E37D5D" w:rsidRDefault="008E6AFC">
      <w:pPr>
        <w:pStyle w:val="NormalWeb"/>
        <w:spacing w:beforeAutospacing="0" w:after="200" w:afterAutospacing="0" w:line="21" w:lineRule="atLeast"/>
        <w:jc w:val="both"/>
        <w:rPr>
          <w:sz w:val="21"/>
          <w:szCs w:val="21"/>
        </w:rPr>
      </w:pPr>
      <w:r>
        <w:rPr>
          <w:rFonts w:ascii="Calibri" w:hAnsi="Calibri" w:cs="Calibri"/>
          <w:color w:val="000000"/>
          <w:sz w:val="22"/>
          <w:szCs w:val="22"/>
        </w:rPr>
        <w:t xml:space="preserve">People who face challenges in using keyboard or mouse can </w:t>
      </w:r>
      <w:proofErr w:type="spellStart"/>
      <w:r>
        <w:rPr>
          <w:rFonts w:ascii="Calibri" w:hAnsi="Calibri" w:cs="Calibri"/>
          <w:color w:val="000000"/>
          <w:sz w:val="22"/>
          <w:szCs w:val="22"/>
        </w:rPr>
        <w:t>VBoss</w:t>
      </w:r>
      <w:proofErr w:type="spellEnd"/>
      <w:r>
        <w:rPr>
          <w:rFonts w:ascii="Calibri" w:hAnsi="Calibri" w:cs="Calibri"/>
          <w:color w:val="000000"/>
          <w:sz w:val="22"/>
          <w:szCs w:val="22"/>
        </w:rPr>
        <w:t xml:space="preserve"> for communication, learning, accessing computers. </w:t>
      </w:r>
    </w:p>
    <w:p w14:paraId="640B40CA" w14:textId="77777777" w:rsidR="00E37D5D" w:rsidRDefault="008E6AFC">
      <w:pPr>
        <w:pStyle w:val="NormalWeb"/>
        <w:spacing w:beforeAutospacing="0" w:after="200" w:afterAutospacing="0" w:line="21" w:lineRule="atLeast"/>
        <w:rPr>
          <w:rFonts w:ascii="Calibri" w:hAnsi="Calibri" w:cs="Calibri"/>
          <w:color w:val="000000"/>
          <w:sz w:val="22"/>
          <w:szCs w:val="22"/>
        </w:rPr>
      </w:pPr>
      <w:proofErr w:type="spellStart"/>
      <w:r>
        <w:rPr>
          <w:rFonts w:ascii="Calibri" w:hAnsi="Calibri" w:cs="Calibri"/>
          <w:color w:val="000000"/>
          <w:sz w:val="22"/>
          <w:szCs w:val="22"/>
        </w:rPr>
        <w:t>Vinner</w:t>
      </w:r>
      <w:proofErr w:type="spellEnd"/>
      <w:r>
        <w:rPr>
          <w:rFonts w:ascii="Calibri" w:hAnsi="Calibri" w:cs="Calibri"/>
          <w:color w:val="000000"/>
          <w:sz w:val="22"/>
          <w:szCs w:val="22"/>
        </w:rPr>
        <w:t xml:space="preserve"> and </w:t>
      </w:r>
      <w:proofErr w:type="spellStart"/>
      <w:r>
        <w:rPr>
          <w:rFonts w:ascii="Calibri" w:hAnsi="Calibri" w:cs="Calibri"/>
          <w:color w:val="000000"/>
          <w:sz w:val="22"/>
          <w:szCs w:val="22"/>
        </w:rPr>
        <w:t>VBoss</w:t>
      </w:r>
      <w:proofErr w:type="spellEnd"/>
      <w:r>
        <w:rPr>
          <w:rFonts w:ascii="Calibri" w:hAnsi="Calibri" w:cs="Calibri"/>
          <w:color w:val="000000"/>
          <w:sz w:val="22"/>
          <w:szCs w:val="22"/>
        </w:rPr>
        <w:t xml:space="preserve"> together cost </w:t>
      </w:r>
    </w:p>
    <w:p w14:paraId="1EC16345" w14:textId="77777777" w:rsidR="00E37D5D" w:rsidRDefault="008E6AFC">
      <w:pPr>
        <w:pStyle w:val="NormalWeb"/>
        <w:spacing w:beforeAutospacing="0" w:after="200" w:afterAutospacing="0" w:line="21" w:lineRule="atLeast"/>
        <w:rPr>
          <w:rFonts w:ascii="Calibri" w:hAnsi="Calibri" w:cs="Calibri"/>
          <w:color w:val="000000"/>
          <w:sz w:val="22"/>
          <w:szCs w:val="22"/>
        </w:rPr>
      </w:pPr>
      <w:r>
        <w:rPr>
          <w:sz w:val="21"/>
          <w:szCs w:val="21"/>
        </w:rPr>
        <w:fldChar w:fldCharType="begin"/>
      </w:r>
      <w:r>
        <w:rPr>
          <w:sz w:val="21"/>
          <w:szCs w:val="21"/>
        </w:rPr>
        <w:instrText>INCLUDEPICTURE \d "https://lh5.googleusercontent.com/U_dr__3y8CVRahYZKS0ct-CzQ7U-06lLj5v5ESH1AjefmU</w:instrText>
      </w:r>
      <w:r>
        <w:rPr>
          <w:sz w:val="21"/>
          <w:szCs w:val="21"/>
        </w:rPr>
        <w:instrText xml:space="preserve">7bAZfRO1Lcza0G8Rgq6LWILsz9fYBKGth7ZshbNaH-1BOz7uJvLpsOoXJ3_kMqHUYfcQSGtNUDp-CP_ut2cjaIVzLyH8c3Xrv1dw" \* MERGEFORMATINET </w:instrText>
      </w:r>
      <w:r>
        <w:rPr>
          <w:sz w:val="21"/>
          <w:szCs w:val="21"/>
        </w:rPr>
        <w:fldChar w:fldCharType="separate"/>
      </w:r>
      <w:r>
        <w:rPr>
          <w:noProof/>
          <w:sz w:val="21"/>
          <w:szCs w:val="21"/>
        </w:rPr>
        <w:drawing>
          <wp:inline distT="0" distB="0" distL="114300" distR="114300" wp14:anchorId="5046CE85" wp14:editId="476D9BAF">
            <wp:extent cx="3543300" cy="2038350"/>
            <wp:effectExtent l="0" t="0" r="0" b="0"/>
            <wp:docPr id="2" name="Picture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7"/>
                    <pic:cNvPicPr>
                      <a:picLocks noChangeAspect="1"/>
                    </pic:cNvPicPr>
                  </pic:nvPicPr>
                  <pic:blipFill>
                    <a:blip r:embed="rId6"/>
                    <a:stretch>
                      <a:fillRect/>
                    </a:stretch>
                  </pic:blipFill>
                  <pic:spPr>
                    <a:xfrm>
                      <a:off x="0" y="0"/>
                      <a:ext cx="3543300" cy="2038350"/>
                    </a:xfrm>
                    <a:prstGeom prst="rect">
                      <a:avLst/>
                    </a:prstGeom>
                    <a:noFill/>
                    <a:ln w="9525">
                      <a:noFill/>
                    </a:ln>
                  </pic:spPr>
                </pic:pic>
              </a:graphicData>
            </a:graphic>
          </wp:inline>
        </w:drawing>
      </w:r>
      <w:r>
        <w:rPr>
          <w:sz w:val="21"/>
          <w:szCs w:val="21"/>
        </w:rPr>
        <w:fldChar w:fldCharType="end"/>
      </w:r>
    </w:p>
    <w:p w14:paraId="7C0A1864" w14:textId="77777777" w:rsidR="00E37D5D" w:rsidRDefault="00E37D5D">
      <w:pPr>
        <w:pStyle w:val="NormalWeb"/>
        <w:spacing w:beforeAutospacing="0" w:after="200" w:afterAutospacing="0" w:line="21" w:lineRule="atLeast"/>
        <w:rPr>
          <w:rFonts w:ascii="Calibri" w:hAnsi="Calibri" w:cs="Calibri"/>
          <w:color w:val="000000"/>
          <w:sz w:val="22"/>
          <w:szCs w:val="22"/>
        </w:rPr>
      </w:pPr>
    </w:p>
    <w:p w14:paraId="2A56BBBA" w14:textId="77777777" w:rsidR="00E37D5D" w:rsidRDefault="008E6AFC">
      <w:pPr>
        <w:pStyle w:val="NormalWeb"/>
        <w:spacing w:beforeAutospacing="0" w:afterAutospacing="0" w:line="240" w:lineRule="auto"/>
        <w:ind w:rightChars="100" w:right="200"/>
        <w:rPr>
          <w:sz w:val="21"/>
          <w:szCs w:val="21"/>
        </w:rPr>
      </w:pPr>
      <w:r>
        <w:rPr>
          <w:rFonts w:ascii="Calibri" w:hAnsi="Calibri" w:cs="Calibri"/>
          <w:color w:val="000000"/>
          <w:sz w:val="22"/>
          <w:szCs w:val="22"/>
        </w:rPr>
        <w:t>Rs.750.00</w:t>
      </w:r>
    </w:p>
    <w:p w14:paraId="5C6C8ABC" w14:textId="77777777" w:rsidR="00E37D5D" w:rsidRDefault="008E6AFC">
      <w:pPr>
        <w:pStyle w:val="NormalWeb"/>
        <w:spacing w:beforeAutospacing="0" w:afterAutospacing="0" w:line="240" w:lineRule="auto"/>
        <w:ind w:rightChars="100" w:right="200"/>
        <w:rPr>
          <w:sz w:val="21"/>
          <w:szCs w:val="21"/>
        </w:rPr>
      </w:pPr>
      <w:r>
        <w:rPr>
          <w:rFonts w:ascii="Calibri" w:hAnsi="Calibri" w:cs="Calibri"/>
          <w:color w:val="000000"/>
          <w:sz w:val="22"/>
          <w:szCs w:val="22"/>
        </w:rPr>
        <w:t>For further details, contact</w:t>
      </w:r>
    </w:p>
    <w:p w14:paraId="4B134907" w14:textId="77777777" w:rsidR="00E37D5D" w:rsidRDefault="008E6AFC">
      <w:pPr>
        <w:pStyle w:val="NormalWeb"/>
        <w:spacing w:beforeAutospacing="0" w:afterAutospacing="0" w:line="240" w:lineRule="auto"/>
        <w:ind w:rightChars="100" w:right="200"/>
        <w:rPr>
          <w:sz w:val="21"/>
          <w:szCs w:val="21"/>
        </w:rPr>
      </w:pPr>
      <w:r>
        <w:rPr>
          <w:rFonts w:ascii="Calibri" w:hAnsi="Calibri" w:cs="Calibri"/>
          <w:color w:val="000000"/>
          <w:sz w:val="22"/>
          <w:szCs w:val="22"/>
        </w:rPr>
        <w:t xml:space="preserve">Vidya Sagar </w:t>
      </w:r>
    </w:p>
    <w:p w14:paraId="3DE57F9D" w14:textId="77777777" w:rsidR="00E37D5D" w:rsidRDefault="008E6AFC">
      <w:pPr>
        <w:pStyle w:val="NormalWeb"/>
        <w:spacing w:beforeAutospacing="0" w:afterAutospacing="0" w:line="240" w:lineRule="auto"/>
        <w:ind w:rightChars="100" w:right="200"/>
        <w:rPr>
          <w:sz w:val="21"/>
          <w:szCs w:val="21"/>
        </w:rPr>
      </w:pPr>
      <w:r>
        <w:rPr>
          <w:rFonts w:ascii="Calibri" w:hAnsi="Calibri" w:cs="Calibri"/>
          <w:color w:val="000000"/>
          <w:sz w:val="20"/>
          <w:szCs w:val="20"/>
        </w:rPr>
        <w:t>Email:</w:t>
      </w:r>
    </w:p>
    <w:p w14:paraId="285D7D5B" w14:textId="77777777" w:rsidR="00E37D5D" w:rsidRDefault="008E6AFC">
      <w:pPr>
        <w:pStyle w:val="NormalWeb"/>
        <w:spacing w:beforeAutospacing="0" w:afterAutospacing="0" w:line="240" w:lineRule="auto"/>
        <w:ind w:rightChars="100" w:right="200"/>
        <w:rPr>
          <w:sz w:val="21"/>
          <w:szCs w:val="21"/>
        </w:rPr>
      </w:pPr>
      <w:hyperlink r:id="rId7" w:history="1">
        <w:r>
          <w:rPr>
            <w:rStyle w:val="Hyperlink"/>
            <w:rFonts w:ascii="Calibri" w:hAnsi="Calibri" w:cs="Calibri"/>
            <w:sz w:val="20"/>
            <w:szCs w:val="20"/>
          </w:rPr>
          <w:t>communication@vidyasagar.co.in</w:t>
        </w:r>
      </w:hyperlink>
    </w:p>
    <w:p w14:paraId="259EE54D" w14:textId="77777777" w:rsidR="00E37D5D" w:rsidRDefault="008E6AFC">
      <w:pPr>
        <w:pStyle w:val="NormalWeb"/>
        <w:spacing w:beforeAutospacing="0" w:afterAutospacing="0" w:line="240" w:lineRule="auto"/>
        <w:ind w:rightChars="100" w:right="200"/>
        <w:rPr>
          <w:sz w:val="21"/>
          <w:szCs w:val="21"/>
        </w:rPr>
      </w:pPr>
      <w:r>
        <w:rPr>
          <w:rFonts w:ascii="Calibri" w:hAnsi="Calibri" w:cs="Calibri"/>
          <w:color w:val="000000"/>
          <w:sz w:val="20"/>
          <w:szCs w:val="20"/>
        </w:rPr>
        <w:br/>
        <w:t>Ph: +91-44-22354784/85</w:t>
      </w:r>
    </w:p>
    <w:p w14:paraId="5BCF7B42" w14:textId="77777777" w:rsidR="00E37D5D" w:rsidRDefault="00E37D5D">
      <w:pPr>
        <w:rPr>
          <w:sz w:val="16"/>
          <w:szCs w:val="16"/>
        </w:rPr>
      </w:pPr>
    </w:p>
    <w:sectPr w:rsidR="00E37D5D">
      <w:pgSz w:w="11906" w:h="16838"/>
      <w:pgMar w:top="640" w:right="1800" w:bottom="59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B426411"/>
    <w:rsid w:val="008E6AFC"/>
    <w:rsid w:val="00E37D5D"/>
    <w:rsid w:val="7B426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D9BE3"/>
  <w15:docId w15:val="{944AF833-8E2F-4A93-86B8-ED17039B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IN" w:eastAsia="en-I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val="en-US" w:eastAsia="zh-CN"/>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munication@vidyasagar.co.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VS10</dc:creator>
  <cp:lastModifiedBy>kalpana rao</cp:lastModifiedBy>
  <cp:revision>2</cp:revision>
  <dcterms:created xsi:type="dcterms:W3CDTF">2021-03-17T12:19:00Z</dcterms:created>
  <dcterms:modified xsi:type="dcterms:W3CDTF">2021-03-17T12:19:00Z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